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10123" w14:textId="77777777" w:rsidR="00D62D5D" w:rsidRPr="00FF03CF" w:rsidRDefault="00D62D5D" w:rsidP="00FF03C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43A4FDF7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6C54F0B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4A761CBB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0391391" w14:textId="77777777" w:rsidR="00D62D5D" w:rsidRPr="00742916" w:rsidRDefault="00081B12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 w:rsidR="00B71CD7">
              <w:rPr>
                <w:b/>
                <w:sz w:val="24"/>
                <w:szCs w:val="24"/>
              </w:rPr>
              <w:t xml:space="preserve"> </w:t>
            </w:r>
            <w:r w:rsidR="00216BDC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18B06F28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99536A">
              <w:rPr>
                <w:sz w:val="24"/>
                <w:szCs w:val="24"/>
              </w:rPr>
              <w:t xml:space="preserve"> </w:t>
            </w:r>
            <w:r w:rsidR="00A3655B">
              <w:rPr>
                <w:sz w:val="24"/>
                <w:szCs w:val="24"/>
              </w:rPr>
              <w:t>C</w:t>
            </w:r>
          </w:p>
        </w:tc>
      </w:tr>
      <w:tr w:rsidR="00D62D5D" w:rsidRPr="00742916" w14:paraId="009E7EA8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BAFBB8E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0FBB13BA" w14:textId="77777777" w:rsidR="009F3689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</w:p>
          <w:p w14:paraId="16F07195" w14:textId="77777777" w:rsidR="00D62D5D" w:rsidRPr="000737DD" w:rsidRDefault="00216BDC" w:rsidP="00914F35">
            <w:pPr>
              <w:rPr>
                <w:sz w:val="24"/>
                <w:szCs w:val="24"/>
              </w:rPr>
            </w:pPr>
            <w:r w:rsidRPr="00216BDC">
              <w:rPr>
                <w:b/>
                <w:sz w:val="24"/>
                <w:szCs w:val="24"/>
              </w:rPr>
              <w:t>SEMINARIUM I PRACA DYPLOMOWA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21421EA6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99536A">
              <w:rPr>
                <w:sz w:val="24"/>
                <w:szCs w:val="24"/>
              </w:rPr>
              <w:t xml:space="preserve"> </w:t>
            </w:r>
            <w:r w:rsidR="00A3655B">
              <w:rPr>
                <w:sz w:val="24"/>
                <w:szCs w:val="24"/>
              </w:rPr>
              <w:t>C</w:t>
            </w:r>
            <w:r w:rsidR="0099536A">
              <w:rPr>
                <w:sz w:val="24"/>
                <w:szCs w:val="24"/>
              </w:rPr>
              <w:t>/23-2</w:t>
            </w:r>
          </w:p>
        </w:tc>
      </w:tr>
      <w:tr w:rsidR="00D62D5D" w:rsidRPr="00742916" w14:paraId="7243AE2D" w14:textId="77777777" w:rsidTr="00D56384">
        <w:trPr>
          <w:cantSplit/>
        </w:trPr>
        <w:tc>
          <w:tcPr>
            <w:tcW w:w="497" w:type="dxa"/>
            <w:vMerge/>
          </w:tcPr>
          <w:p w14:paraId="5B6D96EC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1643B5CD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3EA24527" w14:textId="77777777" w:rsidR="00D62D5D" w:rsidRPr="0099536A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0BB270C1" w14:textId="77777777" w:rsidTr="00D56384">
        <w:trPr>
          <w:cantSplit/>
        </w:trPr>
        <w:tc>
          <w:tcPr>
            <w:tcW w:w="497" w:type="dxa"/>
            <w:vMerge/>
          </w:tcPr>
          <w:p w14:paraId="297DD95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3FA08245" w14:textId="7315D425" w:rsidR="00D62D5D" w:rsidRPr="00742916" w:rsidRDefault="00BB1CC4" w:rsidP="00BB1CC4">
            <w:pPr>
              <w:rPr>
                <w:b/>
                <w:sz w:val="24"/>
                <w:szCs w:val="24"/>
              </w:rPr>
            </w:pPr>
            <w:r w:rsidRPr="00F905E8">
              <w:rPr>
                <w:sz w:val="24"/>
                <w:szCs w:val="24"/>
              </w:rPr>
              <w:t xml:space="preserve">Nazwa kierunku: </w:t>
            </w:r>
            <w:r w:rsidRPr="00F905E8">
              <w:rPr>
                <w:b/>
                <w:sz w:val="24"/>
                <w:szCs w:val="24"/>
              </w:rPr>
              <w:t>PEDAGOGIKA</w:t>
            </w:r>
            <w:r w:rsidR="00A3655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4080E" w:rsidRPr="00742916" w14:paraId="5B8B00C4" w14:textId="77777777" w:rsidTr="00D56384">
        <w:trPr>
          <w:cantSplit/>
        </w:trPr>
        <w:tc>
          <w:tcPr>
            <w:tcW w:w="497" w:type="dxa"/>
            <w:vMerge/>
          </w:tcPr>
          <w:p w14:paraId="63D66542" w14:textId="77777777" w:rsidR="00D4080E" w:rsidRPr="00742916" w:rsidRDefault="00D4080E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277886F4" w14:textId="77777777" w:rsidR="00D4080E" w:rsidRDefault="00D4080E" w:rsidP="00D408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32F77D34" w14:textId="55DE0DB0" w:rsidR="00D4080E" w:rsidRPr="00F905E8" w:rsidRDefault="00D4080E" w:rsidP="00D4080E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479DA454" w14:textId="77777777" w:rsidTr="00D56384">
        <w:trPr>
          <w:cantSplit/>
        </w:trPr>
        <w:tc>
          <w:tcPr>
            <w:tcW w:w="497" w:type="dxa"/>
            <w:vMerge/>
          </w:tcPr>
          <w:p w14:paraId="579C4DDD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72A701F2" w14:textId="592286D4" w:rsidR="00D62D5D" w:rsidRPr="00D4080E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610" w:type="dxa"/>
            <w:gridSpan w:val="4"/>
          </w:tcPr>
          <w:p w14:paraId="0C028CE4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58E3B090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2B03E563" w14:textId="77777777" w:rsidR="00D4080E" w:rsidRDefault="00D4080E" w:rsidP="00D408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31F964D2" w14:textId="4F83BDE3" w:rsidR="00D62D5D" w:rsidRPr="00742916" w:rsidRDefault="00D4080E" w:rsidP="00D408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302AC709" w14:textId="77777777" w:rsidTr="00D56384">
        <w:trPr>
          <w:cantSplit/>
        </w:trPr>
        <w:tc>
          <w:tcPr>
            <w:tcW w:w="497" w:type="dxa"/>
            <w:vMerge/>
          </w:tcPr>
          <w:p w14:paraId="05B614C5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35476C69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393EC0">
              <w:rPr>
                <w:b/>
                <w:sz w:val="24"/>
                <w:szCs w:val="24"/>
              </w:rPr>
              <w:t>III/5</w:t>
            </w:r>
          </w:p>
          <w:p w14:paraId="1016BD62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536C05C8" w14:textId="77777777" w:rsidR="00D62D5D" w:rsidRPr="000737DD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5"/>
          </w:tcPr>
          <w:p w14:paraId="7226B7CC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2660DC3" w14:textId="77777777" w:rsidR="00D62D5D" w:rsidRPr="00742916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D62D5D" w:rsidRPr="00742916" w14:paraId="6C43A38E" w14:textId="77777777" w:rsidTr="00D56384">
        <w:trPr>
          <w:cantSplit/>
        </w:trPr>
        <w:tc>
          <w:tcPr>
            <w:tcW w:w="497" w:type="dxa"/>
            <w:vMerge/>
          </w:tcPr>
          <w:p w14:paraId="74226BE6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67924945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7211B980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2D0650BF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665482EE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32FD29B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CAF5E9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1ECCE8B4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608020E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6297120C" w14:textId="77777777" w:rsidTr="00D56384">
        <w:trPr>
          <w:cantSplit/>
        </w:trPr>
        <w:tc>
          <w:tcPr>
            <w:tcW w:w="497" w:type="dxa"/>
            <w:vMerge/>
          </w:tcPr>
          <w:p w14:paraId="79E681EF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1B1397B3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59AF7AD4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3C07F7D3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18BB2735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EDBCFA7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31BA2ABC" w14:textId="77777777" w:rsidR="00D62D5D" w:rsidRPr="00742916" w:rsidRDefault="00AD7E60" w:rsidP="00AD7E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7" w:type="dxa"/>
            <w:vAlign w:val="center"/>
          </w:tcPr>
          <w:p w14:paraId="4E064BCF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D5D" w:rsidRPr="003C3C62" w14:paraId="7D248159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589C4BFF" w14:textId="2DA66584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D4080E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7F1C5637" w14:textId="0A4DF81D" w:rsidR="00D62D5D" w:rsidRPr="003C3C62" w:rsidRDefault="00C72082" w:rsidP="00D62D5D">
            <w:pPr>
              <w:rPr>
                <w:sz w:val="24"/>
                <w:szCs w:val="24"/>
                <w:lang w:val="en-US"/>
              </w:rPr>
            </w:pPr>
            <w:r w:rsidRPr="003C3C62">
              <w:rPr>
                <w:sz w:val="24"/>
                <w:szCs w:val="24"/>
                <w:lang w:val="en-US"/>
              </w:rPr>
              <w:t xml:space="preserve">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 w:rsidR="00F853E4">
              <w:rPr>
                <w:sz w:val="24"/>
                <w:szCs w:val="24"/>
                <w:lang w:val="en-US"/>
              </w:rPr>
              <w:t xml:space="preserve"> </w:t>
            </w:r>
            <w:r w:rsidRPr="00F022DB">
              <w:rPr>
                <w:sz w:val="24"/>
                <w:szCs w:val="24"/>
                <w:lang w:val="en-US"/>
              </w:rPr>
              <w:t>prof. dr hab. Mirosław Patalon,</w:t>
            </w:r>
            <w:r w:rsidR="00F853E4" w:rsidRPr="003C3C62">
              <w:rPr>
                <w:sz w:val="24"/>
                <w:szCs w:val="24"/>
                <w:lang w:val="en-US"/>
              </w:rPr>
              <w:t xml:space="preserve"> </w:t>
            </w:r>
            <w:r w:rsidR="00F853E4" w:rsidRPr="003C3C62">
              <w:rPr>
                <w:sz w:val="24"/>
                <w:szCs w:val="24"/>
                <w:lang w:val="en-US"/>
              </w:rPr>
              <w:br/>
              <w:t>prof. dr hab. Ewa Szatan</w:t>
            </w:r>
            <w:r w:rsidRPr="00F022DB">
              <w:rPr>
                <w:sz w:val="24"/>
                <w:szCs w:val="24"/>
                <w:lang w:val="en-US"/>
              </w:rPr>
              <w:t>,</w:t>
            </w:r>
            <w:r w:rsidR="00A3655B" w:rsidRPr="00F022DB">
              <w:rPr>
                <w:sz w:val="24"/>
                <w:szCs w:val="24"/>
                <w:lang w:val="en-US"/>
              </w:rPr>
              <w:t xml:space="preserve"> dr Joanna Nowak</w:t>
            </w:r>
            <w:r w:rsidR="00F853E4">
              <w:rPr>
                <w:sz w:val="24"/>
                <w:szCs w:val="24"/>
                <w:lang w:val="en-US"/>
              </w:rPr>
              <w:br/>
            </w:r>
            <w:r w:rsidRPr="00F022DB">
              <w:rPr>
                <w:sz w:val="24"/>
                <w:szCs w:val="24"/>
                <w:lang w:val="en-US"/>
              </w:rPr>
              <w:t xml:space="preserve"> dr Małgorzata Moszyńska, , dr Irena Sorokosz</w:t>
            </w:r>
            <w:r w:rsidR="00D4080E">
              <w:rPr>
                <w:sz w:val="24"/>
                <w:szCs w:val="24"/>
                <w:lang w:val="en-US"/>
              </w:rPr>
              <w:t xml:space="preserve"> prof. uczelni</w:t>
            </w:r>
          </w:p>
        </w:tc>
      </w:tr>
      <w:tr w:rsidR="00D62D5D" w:rsidRPr="003C3C62" w14:paraId="3617F04B" w14:textId="77777777" w:rsidTr="00D56384">
        <w:tc>
          <w:tcPr>
            <w:tcW w:w="2988" w:type="dxa"/>
            <w:gridSpan w:val="5"/>
            <w:vAlign w:val="center"/>
          </w:tcPr>
          <w:p w14:paraId="7C833FD2" w14:textId="639133C5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D4080E">
              <w:rPr>
                <w:sz w:val="24"/>
                <w:szCs w:val="24"/>
              </w:rPr>
              <w:t>*</w:t>
            </w:r>
          </w:p>
          <w:p w14:paraId="52344B4E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3B39DE75" w14:textId="4F9BF8D8" w:rsidR="00D62D5D" w:rsidRPr="003C3C62" w:rsidRDefault="00C72082" w:rsidP="00102E38">
            <w:pPr>
              <w:rPr>
                <w:sz w:val="24"/>
                <w:szCs w:val="24"/>
                <w:lang w:val="en-US"/>
              </w:rPr>
            </w:pPr>
            <w:r w:rsidRPr="003C3C62">
              <w:rPr>
                <w:sz w:val="24"/>
                <w:szCs w:val="24"/>
                <w:lang w:val="en-US"/>
              </w:rPr>
              <w:t xml:space="preserve">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 w:rsidR="00F853E4">
              <w:rPr>
                <w:sz w:val="24"/>
                <w:szCs w:val="24"/>
                <w:lang w:val="en-US"/>
              </w:rPr>
              <w:t xml:space="preserve"> </w:t>
            </w:r>
            <w:r w:rsidRPr="00F022DB">
              <w:rPr>
                <w:sz w:val="24"/>
                <w:szCs w:val="24"/>
                <w:lang w:val="en-US"/>
              </w:rPr>
              <w:t xml:space="preserve">prof. dr hab. Mirosław Patalon, </w:t>
            </w:r>
            <w:r w:rsidR="00F853E4">
              <w:rPr>
                <w:sz w:val="24"/>
                <w:szCs w:val="24"/>
                <w:lang w:val="en-US"/>
              </w:rPr>
              <w:br/>
            </w:r>
            <w:r w:rsidR="00F853E4" w:rsidRPr="003C3C62">
              <w:rPr>
                <w:sz w:val="24"/>
                <w:szCs w:val="24"/>
                <w:lang w:val="en-US"/>
              </w:rPr>
              <w:t xml:space="preserve">prof. dr hab. Ewa Szatan, </w:t>
            </w:r>
            <w:r w:rsidRPr="00F022DB">
              <w:rPr>
                <w:sz w:val="24"/>
                <w:szCs w:val="24"/>
                <w:lang w:val="en-US"/>
              </w:rPr>
              <w:t>dr Małgorzata Moszyńska, dr Joanna Nowak, dr Irena Sorokosz</w:t>
            </w:r>
            <w:r w:rsidR="00D4080E">
              <w:rPr>
                <w:sz w:val="24"/>
                <w:szCs w:val="24"/>
                <w:lang w:val="en-US"/>
              </w:rPr>
              <w:t xml:space="preserve"> prof. uczelni</w:t>
            </w:r>
          </w:p>
        </w:tc>
      </w:tr>
      <w:tr w:rsidR="00D43D7A" w:rsidRPr="00742916" w14:paraId="53526981" w14:textId="77777777" w:rsidTr="00D56384">
        <w:tc>
          <w:tcPr>
            <w:tcW w:w="2988" w:type="dxa"/>
            <w:gridSpan w:val="5"/>
            <w:vAlign w:val="center"/>
          </w:tcPr>
          <w:p w14:paraId="4F6A3327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38394B11" w14:textId="77777777" w:rsidR="00393EC0" w:rsidRPr="00FF03CF" w:rsidRDefault="00FF03CF" w:rsidP="00FF03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93EC0" w:rsidRPr="00FF03CF">
              <w:rPr>
                <w:sz w:val="24"/>
                <w:szCs w:val="24"/>
              </w:rPr>
              <w:t>Zaznajomienie studentów z podstawowymi zasadami pisania pracy dyplomowej, zgodnie z wymogami metodyki i metodologii pracy naukowej</w:t>
            </w:r>
          </w:p>
          <w:p w14:paraId="0901943C" w14:textId="77777777" w:rsidR="00393EC0" w:rsidRPr="00FF03CF" w:rsidRDefault="00FF03CF" w:rsidP="00FF03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393EC0" w:rsidRPr="00FF03CF">
              <w:rPr>
                <w:sz w:val="24"/>
                <w:szCs w:val="24"/>
              </w:rPr>
              <w:t xml:space="preserve">Wykształcenie umiejętności redagowania i korekty tekstu </w:t>
            </w:r>
          </w:p>
          <w:p w14:paraId="1CA07919" w14:textId="77777777" w:rsidR="00D43D7A" w:rsidRPr="00FF03CF" w:rsidRDefault="00FF03CF" w:rsidP="00FF03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393EC0" w:rsidRPr="00FF03CF">
              <w:rPr>
                <w:sz w:val="24"/>
                <w:szCs w:val="24"/>
              </w:rPr>
              <w:t>Wykształcenie umiejętności konstruowania narzędzi badawczych</w:t>
            </w:r>
          </w:p>
        </w:tc>
      </w:tr>
      <w:tr w:rsidR="00D43D7A" w:rsidRPr="00742916" w14:paraId="3C4E1EAA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1BA66743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59D4304F" w14:textId="77777777" w:rsidR="00D43D7A" w:rsidRPr="00742916" w:rsidRDefault="00D43D7A" w:rsidP="00D43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Pedagogika, psychologia</w:t>
            </w:r>
            <w:r w:rsidR="00216BDC">
              <w:rPr>
                <w:sz w:val="24"/>
                <w:szCs w:val="24"/>
              </w:rPr>
              <w:t xml:space="preserve">, </w:t>
            </w:r>
            <w:r w:rsidR="00216BDC" w:rsidRPr="00216BDC">
              <w:rPr>
                <w:sz w:val="24"/>
                <w:szCs w:val="24"/>
              </w:rPr>
              <w:t>filozofia</w:t>
            </w:r>
            <w:r w:rsidR="00216BDC">
              <w:rPr>
                <w:sz w:val="24"/>
                <w:szCs w:val="24"/>
              </w:rPr>
              <w:t xml:space="preserve">, </w:t>
            </w:r>
            <w:r w:rsidR="00216BDC" w:rsidRPr="00216BDC">
              <w:rPr>
                <w:sz w:val="24"/>
                <w:szCs w:val="24"/>
              </w:rPr>
              <w:t>socjologia</w:t>
            </w:r>
          </w:p>
        </w:tc>
      </w:tr>
      <w:tr w:rsidR="00D4080E" w:rsidRPr="00742916" w14:paraId="7F4C7BAB" w14:textId="77777777" w:rsidTr="0006089F">
        <w:tc>
          <w:tcPr>
            <w:tcW w:w="10008" w:type="dxa"/>
            <w:gridSpan w:val="15"/>
            <w:tcBorders>
              <w:bottom w:val="single" w:sz="12" w:space="0" w:color="auto"/>
            </w:tcBorders>
            <w:vAlign w:val="center"/>
          </w:tcPr>
          <w:p w14:paraId="710C48A9" w14:textId="38BEFD37" w:rsidR="00D4080E" w:rsidRPr="00D4080E" w:rsidRDefault="00D4080E" w:rsidP="00D4080E">
            <w:pPr>
              <w:pStyle w:val="Tekstpodstawowy"/>
              <w:spacing w:before="3"/>
              <w:ind w:left="275" w:right="252" w:hanging="137"/>
              <w:rPr>
                <w:sz w:val="20"/>
                <w:szCs w:val="20"/>
              </w:rPr>
            </w:pPr>
            <w:bookmarkStart w:id="0" w:name="_Hlk168780425"/>
            <w:r w:rsidRPr="005F3F24">
              <w:rPr>
                <w:sz w:val="20"/>
                <w:szCs w:val="20"/>
              </w:rPr>
              <w:t>*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Zmiany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koordynatora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przedmiotu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oraz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prowadzącego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zajęcia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dokonuje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Dyrektor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Instytut</w:t>
            </w:r>
            <w:r>
              <w:rPr>
                <w:sz w:val="20"/>
                <w:szCs w:val="20"/>
              </w:rPr>
              <w:t>u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po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akceptacji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Prorektora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ds.</w:t>
            </w:r>
            <w:r w:rsidRPr="005F3F24">
              <w:rPr>
                <w:spacing w:val="-5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Kształcenia. Nowy koordynator przedmiotu oraz prowadzący przedmiot potwierdza zapoznanie się z treściami zawartymi w karcie przedmiotu.</w:t>
            </w:r>
            <w:bookmarkEnd w:id="0"/>
          </w:p>
        </w:tc>
      </w:tr>
      <w:tr w:rsidR="00D43D7A" w:rsidRPr="00742916" w14:paraId="1147A3F6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1BFB430A" w14:textId="77777777" w:rsidR="00D43D7A" w:rsidRPr="00742916" w:rsidRDefault="00D43D7A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43D7A" w:rsidRPr="00742916" w14:paraId="72DE6B84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469D93B" w14:textId="77777777" w:rsidR="00D43D7A" w:rsidRPr="00590C17" w:rsidRDefault="00D43D7A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BBF5D22" w14:textId="77777777" w:rsidR="00D43D7A" w:rsidRPr="00742916" w:rsidRDefault="00D43D7A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4E41A" w14:textId="77777777" w:rsidR="00D43D7A" w:rsidRDefault="00D43D7A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648F91EF" w14:textId="77777777" w:rsidR="00D43D7A" w:rsidRPr="00590C17" w:rsidRDefault="00D43D7A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A67DB2" w:rsidRPr="00A42282" w14:paraId="324787E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CFA428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D98074" w14:textId="7638B6E3" w:rsidR="00A67DB2" w:rsidRPr="00A67DB2" w:rsidRDefault="00BB1CC4" w:rsidP="00A67D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</w:t>
            </w:r>
            <w:r w:rsidR="00A67DB2" w:rsidRPr="00A67DB2">
              <w:rPr>
                <w:sz w:val="24"/>
                <w:szCs w:val="24"/>
              </w:rPr>
              <w:t xml:space="preserve"> </w:t>
            </w:r>
            <w:r w:rsidR="003C3C62">
              <w:rPr>
                <w:sz w:val="24"/>
                <w:szCs w:val="24"/>
              </w:rPr>
              <w:t>i rozumie</w:t>
            </w:r>
            <w:r w:rsidR="00A67DB2" w:rsidRPr="00A67DB2">
              <w:rPr>
                <w:sz w:val="24"/>
                <w:szCs w:val="24"/>
              </w:rPr>
              <w:t xml:space="preserve"> terminologię </w:t>
            </w:r>
            <w:r w:rsidR="00A67DB2">
              <w:rPr>
                <w:sz w:val="24"/>
                <w:szCs w:val="24"/>
              </w:rPr>
              <w:t>stosowan</w:t>
            </w:r>
            <w:r w:rsidR="003C3C62">
              <w:rPr>
                <w:sz w:val="24"/>
                <w:szCs w:val="24"/>
              </w:rPr>
              <w:t>ą</w:t>
            </w:r>
            <w:r w:rsidR="00A67DB2">
              <w:rPr>
                <w:sz w:val="24"/>
                <w:szCs w:val="24"/>
              </w:rPr>
              <w:t xml:space="preserve"> w naukach humanistycznych i społecznych</w:t>
            </w:r>
            <w:r w:rsidR="00A67DB2" w:rsidRPr="00A67DB2">
              <w:rPr>
                <w:sz w:val="24"/>
                <w:szCs w:val="24"/>
              </w:rPr>
              <w:t>, niezbędn</w:t>
            </w:r>
            <w:r w:rsidR="003C3C62">
              <w:rPr>
                <w:sz w:val="24"/>
                <w:szCs w:val="24"/>
              </w:rPr>
              <w:t>ą</w:t>
            </w:r>
            <w:r w:rsidR="00A67DB2" w:rsidRPr="00A67DB2">
              <w:rPr>
                <w:sz w:val="24"/>
                <w:szCs w:val="24"/>
              </w:rPr>
              <w:t xml:space="preserve"> do wyk</w:t>
            </w:r>
            <w:r w:rsidR="000777B8">
              <w:rPr>
                <w:sz w:val="24"/>
                <w:szCs w:val="24"/>
              </w:rPr>
              <w:t>orzystania w pracy dyplomowej</w:t>
            </w:r>
            <w:r w:rsidR="00A67DB2">
              <w:rPr>
                <w:sz w:val="24"/>
                <w:szCs w:val="24"/>
              </w:rPr>
              <w:t>, rozumie</w:t>
            </w:r>
            <w:r w:rsidR="00A67DB2" w:rsidRPr="00A67DB2">
              <w:rPr>
                <w:sz w:val="24"/>
                <w:szCs w:val="24"/>
              </w:rPr>
              <w:t xml:space="preserve"> </w:t>
            </w:r>
            <w:r w:rsidR="00A67DB2">
              <w:rPr>
                <w:sz w:val="24"/>
                <w:szCs w:val="24"/>
              </w:rPr>
              <w:t xml:space="preserve">terminy </w:t>
            </w:r>
            <w:r w:rsidR="00A67DB2" w:rsidRPr="00A67DB2">
              <w:rPr>
                <w:sz w:val="24"/>
                <w:szCs w:val="24"/>
              </w:rPr>
              <w:t>w obrębie pedagogiki i pokrewnych dyscyplin</w:t>
            </w:r>
            <w:r w:rsidR="00A67DB2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21A786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K_W01</w:t>
            </w:r>
          </w:p>
          <w:p w14:paraId="6224A129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2870C6D5" w14:textId="77777777" w:rsidTr="00823001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345804" w14:textId="77777777" w:rsidR="00A67DB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2181C5" w14:textId="4736FDB6" w:rsidR="00A67DB2" w:rsidRPr="00393EC0" w:rsidRDefault="003C3C62" w:rsidP="00393E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zaawansowane</w:t>
            </w:r>
            <w:r w:rsidR="00393EC0" w:rsidRPr="00393EC0">
              <w:rPr>
                <w:sz w:val="24"/>
                <w:szCs w:val="24"/>
              </w:rPr>
              <w:t xml:space="preserve"> teorie dotyczące wybranej przez sie</w:t>
            </w:r>
            <w:r w:rsidR="00393EC0">
              <w:rPr>
                <w:sz w:val="24"/>
                <w:szCs w:val="24"/>
              </w:rPr>
              <w:t xml:space="preserve">bie tematyki pracy </w:t>
            </w:r>
            <w:r w:rsidR="00393EC0" w:rsidRPr="00393EC0">
              <w:rPr>
                <w:sz w:val="24"/>
                <w:szCs w:val="24"/>
              </w:rPr>
              <w:t>dyplomowe</w:t>
            </w:r>
            <w:r>
              <w:rPr>
                <w:sz w:val="24"/>
                <w:szCs w:val="24"/>
              </w:rPr>
              <w:t>j</w:t>
            </w:r>
            <w:r w:rsidR="00393EC0">
              <w:rPr>
                <w:sz w:val="24"/>
                <w:szCs w:val="24"/>
              </w:rPr>
              <w:t xml:space="preserve"> oraz wyjaśnia uwarunkowania</w:t>
            </w:r>
            <w:r w:rsidR="00393EC0" w:rsidRPr="00393EC0">
              <w:rPr>
                <w:sz w:val="24"/>
                <w:szCs w:val="24"/>
              </w:rPr>
              <w:t xml:space="preserve"> współczesnych teorii wychowania, uczenia się i nauczania</w:t>
            </w:r>
            <w:r w:rsidR="00393EC0" w:rsidRPr="00393EC0">
              <w:rPr>
                <w:rFonts w:eastAsia="Calibri"/>
                <w:sz w:val="24"/>
                <w:szCs w:val="24"/>
              </w:rPr>
              <w:t xml:space="preserve"> w systemie nauk hu</w:t>
            </w:r>
            <w:r w:rsidR="00393EC0">
              <w:rPr>
                <w:rFonts w:eastAsia="Calibri"/>
                <w:sz w:val="24"/>
                <w:szCs w:val="24"/>
              </w:rPr>
              <w:t>manistycznych i społecznych, ich metodologiczn</w:t>
            </w:r>
            <w:r>
              <w:rPr>
                <w:rFonts w:eastAsia="Calibri"/>
                <w:sz w:val="24"/>
                <w:szCs w:val="24"/>
              </w:rPr>
              <w:t>e</w:t>
            </w:r>
            <w:r w:rsidR="00393EC0">
              <w:rPr>
                <w:rFonts w:eastAsia="Calibri"/>
                <w:sz w:val="24"/>
                <w:szCs w:val="24"/>
              </w:rPr>
              <w:t xml:space="preserve"> powiąza</w:t>
            </w:r>
            <w:r>
              <w:rPr>
                <w:rFonts w:eastAsia="Calibri"/>
                <w:sz w:val="24"/>
                <w:szCs w:val="24"/>
              </w:rPr>
              <w:t>nia</w:t>
            </w:r>
            <w:r w:rsidR="00393EC0" w:rsidRPr="00393EC0">
              <w:rPr>
                <w:rFonts w:eastAsia="Calibri"/>
                <w:sz w:val="24"/>
                <w:szCs w:val="24"/>
              </w:rPr>
              <w:t xml:space="preserve"> z innymi dyscyplinami naukowymi</w:t>
            </w:r>
            <w:r w:rsidR="00393EC0" w:rsidRPr="00393EC0">
              <w:rPr>
                <w:sz w:val="24"/>
                <w:szCs w:val="24"/>
              </w:rPr>
              <w:t xml:space="preserve"> w zakresie wybranej przez siebie tema</w:t>
            </w:r>
            <w:r w:rsidR="00393EC0">
              <w:rPr>
                <w:sz w:val="24"/>
                <w:szCs w:val="24"/>
              </w:rPr>
              <w:t>tyki pracy dyplomowej</w:t>
            </w:r>
            <w:r w:rsidR="00A67DB2" w:rsidRPr="00393EC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7C4733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K_W03</w:t>
            </w:r>
          </w:p>
          <w:p w14:paraId="16C420D5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K_W11</w:t>
            </w:r>
          </w:p>
          <w:p w14:paraId="7D2C52C8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678DC4B7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889CBE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F1E3D0" w14:textId="3BB864F5" w:rsidR="00A67DB2" w:rsidRPr="00EA2386" w:rsidRDefault="003C3C62" w:rsidP="00EA23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</w:t>
            </w:r>
            <w:r w:rsidR="00393EC0" w:rsidRPr="00EA2386">
              <w:rPr>
                <w:sz w:val="24"/>
                <w:szCs w:val="24"/>
              </w:rPr>
              <w:t xml:space="preserve"> założenia metodologiczne dotyczące badań pedagogicznych (ilościowych, jak i jakościowych), możliwe do zastosowa</w:t>
            </w:r>
            <w:r w:rsidR="00EA2386" w:rsidRPr="00EA2386">
              <w:rPr>
                <w:sz w:val="24"/>
                <w:szCs w:val="24"/>
              </w:rPr>
              <w:t>nia w swojej pracy dyplomowej</w:t>
            </w:r>
            <w:r w:rsidR="00393EC0" w:rsidRPr="00EA2386">
              <w:rPr>
                <w:sz w:val="24"/>
                <w:szCs w:val="24"/>
              </w:rPr>
              <w:t xml:space="preserve"> oraz sposoby interpretacji i prezentacji uzyskanych wyników badań</w:t>
            </w:r>
            <w:r w:rsidR="00EA2386">
              <w:rPr>
                <w:sz w:val="24"/>
                <w:szCs w:val="24"/>
              </w:rPr>
              <w:t>,</w:t>
            </w:r>
            <w:r w:rsidR="00EA2386" w:rsidRPr="00EA2386">
              <w:rPr>
                <w:sz w:val="24"/>
                <w:szCs w:val="24"/>
              </w:rPr>
              <w:t xml:space="preserve"> </w:t>
            </w:r>
            <w:r w:rsidR="00EA2386">
              <w:rPr>
                <w:sz w:val="24"/>
                <w:szCs w:val="24"/>
              </w:rPr>
              <w:t xml:space="preserve">ma </w:t>
            </w:r>
            <w:r>
              <w:rPr>
                <w:sz w:val="24"/>
                <w:szCs w:val="24"/>
              </w:rPr>
              <w:t>pogłębioną</w:t>
            </w:r>
            <w:r w:rsidR="00EA2386">
              <w:rPr>
                <w:sz w:val="24"/>
                <w:szCs w:val="24"/>
              </w:rPr>
              <w:t xml:space="preserve"> </w:t>
            </w:r>
            <w:r w:rsidR="00EA2386" w:rsidRPr="00EA2386">
              <w:rPr>
                <w:sz w:val="24"/>
                <w:szCs w:val="24"/>
              </w:rPr>
              <w:t>wiedzę o metodach i narzędziach</w:t>
            </w:r>
            <w:r w:rsidR="00A80FFD" w:rsidRPr="00EA2386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zna i </w:t>
            </w:r>
            <w:r w:rsidR="00A80FFD" w:rsidRPr="00EA2386">
              <w:rPr>
                <w:sz w:val="24"/>
                <w:szCs w:val="24"/>
              </w:rPr>
              <w:t>rozumie pojęcia i</w:t>
            </w:r>
            <w:r w:rsidR="00A67DB2" w:rsidRPr="00EA2386">
              <w:rPr>
                <w:sz w:val="24"/>
                <w:szCs w:val="24"/>
              </w:rPr>
              <w:t xml:space="preserve"> przestrzega zasad ochrony własności prawa </w:t>
            </w:r>
            <w:r w:rsidR="00A80FFD" w:rsidRPr="00EA2386">
              <w:rPr>
                <w:sz w:val="24"/>
                <w:szCs w:val="24"/>
              </w:rPr>
              <w:t>autorskiego.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BD84A5" w14:textId="77777777" w:rsidR="00A67DB2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K_W12</w:t>
            </w:r>
          </w:p>
          <w:p w14:paraId="4B967EDD" w14:textId="77777777" w:rsidR="00A80FFD" w:rsidRPr="001321DE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K_W18</w:t>
            </w:r>
          </w:p>
        </w:tc>
      </w:tr>
      <w:tr w:rsidR="00A67DB2" w:rsidRPr="00A42282" w14:paraId="4DD56F4B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C097EB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0DA61" w14:textId="720C77C9" w:rsidR="00A67DB2" w:rsidRPr="00EA2386" w:rsidRDefault="003C3C62" w:rsidP="00A80F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</w:t>
            </w:r>
            <w:r w:rsidR="00EA2386" w:rsidRPr="00EA2386">
              <w:rPr>
                <w:sz w:val="24"/>
                <w:szCs w:val="24"/>
              </w:rPr>
              <w:t>okon</w:t>
            </w:r>
            <w:r>
              <w:rPr>
                <w:sz w:val="24"/>
                <w:szCs w:val="24"/>
              </w:rPr>
              <w:t>ać</w:t>
            </w:r>
            <w:r w:rsidR="00EA2386" w:rsidRPr="00EA2386">
              <w:rPr>
                <w:sz w:val="24"/>
                <w:szCs w:val="24"/>
              </w:rPr>
              <w:t xml:space="preserve"> przeglądu literatury i uj</w:t>
            </w:r>
            <w:r>
              <w:rPr>
                <w:sz w:val="24"/>
                <w:szCs w:val="24"/>
              </w:rPr>
              <w:t>ąć</w:t>
            </w:r>
            <w:r w:rsidR="00EA2386" w:rsidRPr="00EA2386">
              <w:rPr>
                <w:sz w:val="24"/>
                <w:szCs w:val="24"/>
              </w:rPr>
              <w:t xml:space="preserve"> wybrane zagadnienia w ramy swojej pracy dyplomowej, zgodnie ze standardami konstruowania tego typu prac</w:t>
            </w:r>
            <w:r w:rsidR="00EA2386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168411" w14:textId="77777777" w:rsidR="00A80FFD" w:rsidRPr="00D137EF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K_U02</w:t>
            </w:r>
          </w:p>
        </w:tc>
      </w:tr>
      <w:tr w:rsidR="00EA2386" w:rsidRPr="00A42282" w14:paraId="02F5A4F7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1B7879" w14:textId="77777777" w:rsidR="00EA2386" w:rsidRDefault="00EA2386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E986D6" w14:textId="37A32646" w:rsidR="00EA2386" w:rsidRPr="00EA2386" w:rsidRDefault="003C3C62" w:rsidP="00EA23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o</w:t>
            </w:r>
            <w:r w:rsidR="00EA2386" w:rsidRPr="00EA2386">
              <w:rPr>
                <w:sz w:val="24"/>
                <w:szCs w:val="24"/>
              </w:rPr>
              <w:t>pracow</w:t>
            </w:r>
            <w:r>
              <w:rPr>
                <w:sz w:val="24"/>
                <w:szCs w:val="24"/>
              </w:rPr>
              <w:t>ać</w:t>
            </w:r>
            <w:r w:rsidR="00EA2386" w:rsidRPr="00EA2386">
              <w:rPr>
                <w:sz w:val="24"/>
                <w:szCs w:val="24"/>
              </w:rPr>
              <w:t xml:space="preserve"> własne narzędzie badawcze zgodnie ze standardami ich konstruowania, samodzielnie rozwija</w:t>
            </w:r>
            <w:r>
              <w:rPr>
                <w:sz w:val="24"/>
                <w:szCs w:val="24"/>
              </w:rPr>
              <w:t>ć</w:t>
            </w:r>
            <w:r w:rsidR="00EA2386" w:rsidRPr="00EA2386">
              <w:rPr>
                <w:sz w:val="24"/>
                <w:szCs w:val="24"/>
              </w:rPr>
              <w:t xml:space="preserve"> swoje umiejętności badawcze w oparciu o przyjętą metodologię w naukach pedagogicznych z  wykorzystaniem narzędzi ICT</w:t>
            </w:r>
            <w:r w:rsidR="00EA2386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E68129" w14:textId="6929E476" w:rsidR="00EA2386" w:rsidRDefault="00EA2386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</w:t>
            </w:r>
            <w:r w:rsidR="003C3C62">
              <w:rPr>
                <w:rFonts w:eastAsia="Calibri"/>
                <w:sz w:val="24"/>
                <w:szCs w:val="24"/>
              </w:rPr>
              <w:t>U</w:t>
            </w:r>
            <w:r>
              <w:rPr>
                <w:rFonts w:eastAsia="Calibri"/>
                <w:sz w:val="24"/>
                <w:szCs w:val="24"/>
              </w:rPr>
              <w:t>05</w:t>
            </w:r>
          </w:p>
        </w:tc>
      </w:tr>
      <w:tr w:rsidR="00A67DB2" w:rsidRPr="00A42282" w14:paraId="79BF9AE6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C64B83" w14:textId="77777777" w:rsidR="00A67DB2" w:rsidRPr="00A4228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A2386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4B9868" w14:textId="50A1847C" w:rsidR="00A67DB2" w:rsidRPr="00EA2386" w:rsidRDefault="00A80FFD" w:rsidP="00EA2386">
            <w:pPr>
              <w:jc w:val="both"/>
              <w:rPr>
                <w:sz w:val="24"/>
                <w:szCs w:val="24"/>
              </w:rPr>
            </w:pPr>
            <w:r w:rsidRPr="00EA2386">
              <w:rPr>
                <w:sz w:val="24"/>
                <w:szCs w:val="24"/>
              </w:rPr>
              <w:t xml:space="preserve">W sposób precyzyjny i spójny </w:t>
            </w:r>
            <w:r w:rsidR="003C3C62">
              <w:rPr>
                <w:sz w:val="24"/>
                <w:szCs w:val="24"/>
              </w:rPr>
              <w:t xml:space="preserve">potrafi </w:t>
            </w:r>
            <w:r w:rsidRPr="00EA2386">
              <w:rPr>
                <w:sz w:val="24"/>
                <w:szCs w:val="24"/>
              </w:rPr>
              <w:t>wypowiada</w:t>
            </w:r>
            <w:r w:rsidR="003C3C62">
              <w:rPr>
                <w:sz w:val="24"/>
                <w:szCs w:val="24"/>
              </w:rPr>
              <w:t>ć</w:t>
            </w:r>
            <w:r w:rsidRPr="00EA2386">
              <w:rPr>
                <w:sz w:val="24"/>
                <w:szCs w:val="24"/>
              </w:rPr>
              <w:t xml:space="preserve"> się w mowie i piśmie</w:t>
            </w:r>
            <w:r w:rsidR="00EA2386" w:rsidRPr="00EA2386">
              <w:rPr>
                <w:sz w:val="24"/>
                <w:szCs w:val="24"/>
              </w:rPr>
              <w:t>,</w:t>
            </w:r>
            <w:r w:rsidR="000777B8" w:rsidRPr="00EA2386">
              <w:rPr>
                <w:sz w:val="24"/>
                <w:szCs w:val="24"/>
              </w:rPr>
              <w:t xml:space="preserve"> </w:t>
            </w:r>
            <w:r w:rsidR="00EA2386" w:rsidRPr="00EA2386">
              <w:rPr>
                <w:sz w:val="24"/>
                <w:szCs w:val="24"/>
              </w:rPr>
              <w:t>redag</w:t>
            </w:r>
            <w:r w:rsidR="003C3C62">
              <w:rPr>
                <w:sz w:val="24"/>
                <w:szCs w:val="24"/>
              </w:rPr>
              <w:t>ować</w:t>
            </w:r>
            <w:r w:rsidR="00EA2386" w:rsidRPr="00EA2386">
              <w:rPr>
                <w:sz w:val="24"/>
                <w:szCs w:val="24"/>
              </w:rPr>
              <w:t xml:space="preserve"> i dokon</w:t>
            </w:r>
            <w:r w:rsidR="003C3C62">
              <w:rPr>
                <w:sz w:val="24"/>
                <w:szCs w:val="24"/>
              </w:rPr>
              <w:t>ywać</w:t>
            </w:r>
            <w:r w:rsidR="00EA2386" w:rsidRPr="00EA2386">
              <w:rPr>
                <w:sz w:val="24"/>
                <w:szCs w:val="24"/>
              </w:rPr>
              <w:t xml:space="preserve"> korekty tekstu w swojej pracy dyplomowej. 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22AC56" w14:textId="77777777" w:rsidR="00A67DB2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363A6849" w14:textId="77777777" w:rsidR="000777B8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26BDB806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A6565A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A2386"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4B8AA4" w14:textId="19E129E1" w:rsidR="00A67DB2" w:rsidRPr="00EA2386" w:rsidRDefault="003C3C62" w:rsidP="00EA23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a</w:t>
            </w:r>
            <w:r w:rsidR="00EA2386" w:rsidRPr="00EA2386">
              <w:rPr>
                <w:sz w:val="24"/>
                <w:szCs w:val="24"/>
              </w:rPr>
              <w:t>naliz</w:t>
            </w:r>
            <w:r>
              <w:rPr>
                <w:sz w:val="24"/>
                <w:szCs w:val="24"/>
              </w:rPr>
              <w:t>ować</w:t>
            </w:r>
            <w:r w:rsidR="00EA2386" w:rsidRPr="00EA2386">
              <w:rPr>
                <w:sz w:val="24"/>
                <w:szCs w:val="24"/>
              </w:rPr>
              <w:t xml:space="preserve"> wstępne wyniki uzyskane we własnych badaniach przygotowywanych w ramach swojej pracy licencjackiej oraz wyciąga</w:t>
            </w:r>
            <w:r>
              <w:rPr>
                <w:sz w:val="24"/>
                <w:szCs w:val="24"/>
              </w:rPr>
              <w:t>ć</w:t>
            </w:r>
            <w:r w:rsidR="00EA2386" w:rsidRPr="00EA2386">
              <w:rPr>
                <w:sz w:val="24"/>
                <w:szCs w:val="24"/>
              </w:rPr>
              <w:t xml:space="preserve"> wnioski na ich podstawie</w:t>
            </w:r>
            <w:r w:rsidR="009739E5">
              <w:rPr>
                <w:sz w:val="24"/>
                <w:szCs w:val="24"/>
              </w:rPr>
              <w:t xml:space="preserve">, </w:t>
            </w:r>
            <w:r w:rsidR="009739E5" w:rsidRPr="000777B8">
              <w:rPr>
                <w:sz w:val="24"/>
                <w:szCs w:val="24"/>
              </w:rPr>
              <w:t>umiejętnie wykorzystuje multimedia</w:t>
            </w:r>
            <w:r w:rsidR="009739E5">
              <w:rPr>
                <w:sz w:val="24"/>
                <w:szCs w:val="24"/>
              </w:rPr>
              <w:t>, narzędzia komunikacji i nauki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12AE83" w14:textId="77777777" w:rsidR="00A67DB2" w:rsidRPr="00D137EF" w:rsidRDefault="000777B8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</w:t>
            </w:r>
            <w:r w:rsidR="00EA2386">
              <w:rPr>
                <w:sz w:val="24"/>
                <w:szCs w:val="24"/>
              </w:rPr>
              <w:t>09</w:t>
            </w:r>
          </w:p>
        </w:tc>
      </w:tr>
      <w:tr w:rsidR="00A67DB2" w:rsidRPr="00A42282" w14:paraId="0F9F73FA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498F40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3655B"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09789F" w14:textId="5EC80AB9" w:rsidR="00A67DB2" w:rsidRPr="000777B8" w:rsidRDefault="003C3C62" w:rsidP="000777B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</w:t>
            </w:r>
            <w:r w:rsidR="000777B8" w:rsidRPr="000777B8">
              <w:rPr>
                <w:sz w:val="24"/>
                <w:szCs w:val="24"/>
              </w:rPr>
              <w:t xml:space="preserve"> odpowiednio określić priorytety związane z przygotowywaniem pracy dyplomowej.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53497" w14:textId="77777777" w:rsidR="00A67DB2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A67DB2" w:rsidRPr="00742916" w14:paraId="39CAC995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7330FF9B" w14:textId="77777777" w:rsidR="00A67DB2" w:rsidRPr="00742916" w:rsidRDefault="00A67DB2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A67DB2" w:rsidRPr="00742916" w14:paraId="3A3C08A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33A41EBD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A67DB2" w:rsidRPr="00742916" w14:paraId="481F63B2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C25FB1D" w14:textId="77777777" w:rsidR="00A67DB2" w:rsidRPr="003F2164" w:rsidRDefault="00A67DB2" w:rsidP="00216BDC">
            <w:pPr>
              <w:pStyle w:val="Akapitzlist1"/>
              <w:snapToGrid w:val="0"/>
              <w:rPr>
                <w:bCs/>
              </w:rPr>
            </w:pPr>
          </w:p>
        </w:tc>
      </w:tr>
      <w:tr w:rsidR="00A67DB2" w:rsidRPr="00742916" w14:paraId="0282B3D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77408D89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A67DB2" w:rsidRPr="00742916" w14:paraId="4B9A828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6B3AD8C2" w14:textId="77777777" w:rsidR="00A67DB2" w:rsidRPr="00216BDC" w:rsidRDefault="00A67DB2" w:rsidP="00216BDC">
            <w:pPr>
              <w:rPr>
                <w:sz w:val="24"/>
                <w:szCs w:val="24"/>
              </w:rPr>
            </w:pPr>
          </w:p>
        </w:tc>
      </w:tr>
      <w:tr w:rsidR="00A67DB2" w:rsidRPr="00742916" w14:paraId="37DA2794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018DCC10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A67DB2" w:rsidRPr="00742916" w14:paraId="29605F7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472D2139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6E45EAD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713A8D26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A67DB2" w:rsidRPr="00742916" w14:paraId="0D2E979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B4FBDBC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3E8804B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4F7B0BFF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A67DB2" w:rsidRPr="00742916" w14:paraId="7588B6D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3289F9E" w14:textId="77777777" w:rsidR="00385190" w:rsidRPr="00385190" w:rsidRDefault="00385190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Pisemna koncepcja pracy licencjackiej obejmująca: temat, problemy badawcze, hipotezy robocze, uzasadnienie wyboru tematu badań, badanej próby, metody techniki badawcze, plan pracy (przewidywany układ rozdziałów), bibliografia</w:t>
            </w:r>
          </w:p>
          <w:p w14:paraId="48803568" w14:textId="77777777" w:rsidR="00385190" w:rsidRPr="00385190" w:rsidRDefault="00385190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Przygotowanie jednego lub więcej rozdziałów „teoretycznych”, poświęconego przeglądowi krytycznemu i literatury przedmiotu</w:t>
            </w:r>
          </w:p>
          <w:p w14:paraId="798DBBC9" w14:textId="77777777" w:rsidR="00385190" w:rsidRPr="00385190" w:rsidRDefault="00385190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 xml:space="preserve"> Opracowanie narzędzi badawczych oraz ich weryfikacja (badania pilotażowe)</w:t>
            </w:r>
            <w:r w:rsidR="009739E5">
              <w:rPr>
                <w:sz w:val="24"/>
                <w:szCs w:val="24"/>
              </w:rPr>
              <w:t>; badania internetowe</w:t>
            </w:r>
          </w:p>
          <w:p w14:paraId="4D69F92B" w14:textId="77777777" w:rsidR="00A67DB2" w:rsidRPr="00385190" w:rsidRDefault="00385190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Rzeczywisty wybór terenu badań, grup badawczych, uzyskanie formalnej zgody odpowiednich czynników na prowadzenie badań</w:t>
            </w:r>
          </w:p>
        </w:tc>
      </w:tr>
      <w:tr w:rsidR="00A67DB2" w:rsidRPr="00742916" w14:paraId="571FD5A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18DC5118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A67DB2" w:rsidRPr="00742916" w14:paraId="004A0D96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B54D3B0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5929F1E2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33F7F6B4" w14:textId="120504DE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D4080E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4AC02E9C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Babbie E. (2003) Badania społeczne w praktyce, Warszawa.</w:t>
            </w:r>
          </w:p>
          <w:p w14:paraId="49C8E905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Łobocki M. (2003) Metody i techniki badań pedagogicznych, Kraków.</w:t>
            </w:r>
          </w:p>
          <w:p w14:paraId="3BA03032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Pilch T., Bauman T. (2001) Zasady badań pedagogicznych, Warszawa.</w:t>
            </w:r>
          </w:p>
          <w:p w14:paraId="0B65BDAB" w14:textId="77777777" w:rsidR="000777B8" w:rsidRPr="00C72082" w:rsidRDefault="00A67DB2" w:rsidP="00C72082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Puślecki Wł. (2001) Model pedagogicznej pracy naukowej, Kraków.</w:t>
            </w:r>
          </w:p>
        </w:tc>
      </w:tr>
      <w:tr w:rsidR="00A67DB2" w:rsidRPr="00742916" w14:paraId="5699CB07" w14:textId="77777777" w:rsidTr="00D56384">
        <w:tc>
          <w:tcPr>
            <w:tcW w:w="2660" w:type="dxa"/>
            <w:gridSpan w:val="4"/>
          </w:tcPr>
          <w:p w14:paraId="39313DC0" w14:textId="659882FA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D4080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311AAFA4" w14:textId="77777777" w:rsidR="00A67DB2" w:rsidRPr="00216BDC" w:rsidRDefault="00A67DB2" w:rsidP="00216BD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Morison M. (1999) Jak pisać prace pisemne i prace badawcze oraz jak zdać egzamin z psychologii, Poznań.</w:t>
            </w:r>
          </w:p>
          <w:p w14:paraId="67D0E597" w14:textId="77777777" w:rsidR="00A67DB2" w:rsidRDefault="00A67DB2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Węglińska M (2005) Jak pisać pracę magisterską? Poradnik dla studentów, Kraków.</w:t>
            </w:r>
          </w:p>
          <w:p w14:paraId="5404C8D7" w14:textId="77777777" w:rsidR="009739E5" w:rsidRPr="00216BDC" w:rsidRDefault="009739E5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7670">
              <w:rPr>
                <w:sz w:val="24"/>
                <w:szCs w:val="24"/>
              </w:rPr>
              <w:t>Leksykon e-nauczania: praca zbiorowa</w:t>
            </w:r>
            <w:r>
              <w:rPr>
                <w:sz w:val="24"/>
                <w:szCs w:val="24"/>
              </w:rPr>
              <w:t>,(</w:t>
            </w:r>
            <w:r w:rsidRPr="008B7670">
              <w:rPr>
                <w:sz w:val="24"/>
                <w:szCs w:val="24"/>
              </w:rPr>
              <w:t>red.</w:t>
            </w:r>
            <w:r>
              <w:rPr>
                <w:sz w:val="24"/>
                <w:szCs w:val="24"/>
              </w:rPr>
              <w:t>), R. Tadeusiewicz, R. S. Choraś, R. Rudowski,</w:t>
            </w:r>
            <w:r w:rsidRPr="008B7670">
              <w:rPr>
                <w:sz w:val="24"/>
                <w:szCs w:val="24"/>
              </w:rPr>
              <w:t xml:space="preserve"> Łódź</w:t>
            </w:r>
            <w:r>
              <w:rPr>
                <w:sz w:val="24"/>
                <w:szCs w:val="24"/>
              </w:rPr>
              <w:t xml:space="preserve"> </w:t>
            </w:r>
            <w:r w:rsidRPr="008B7670">
              <w:rPr>
                <w:sz w:val="24"/>
                <w:szCs w:val="24"/>
              </w:rPr>
              <w:t xml:space="preserve"> 2007</w:t>
            </w:r>
          </w:p>
        </w:tc>
      </w:tr>
      <w:tr w:rsidR="00A67DB2" w:rsidRPr="00742916" w14:paraId="2AE05B8F" w14:textId="77777777" w:rsidTr="00D56384">
        <w:tc>
          <w:tcPr>
            <w:tcW w:w="2660" w:type="dxa"/>
            <w:gridSpan w:val="4"/>
          </w:tcPr>
          <w:p w14:paraId="650EAD19" w14:textId="77777777" w:rsidR="00A67DB2" w:rsidRPr="00BC3779" w:rsidRDefault="00A67DB2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A3655B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1"/>
          </w:tcPr>
          <w:p w14:paraId="7F1384F3" w14:textId="77777777" w:rsidR="00A67DB2" w:rsidRPr="00385190" w:rsidRDefault="00385190" w:rsidP="00385190">
            <w:pPr>
              <w:jc w:val="both"/>
              <w:rPr>
                <w:bCs/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Prac</w:t>
            </w:r>
            <w:r w:rsidR="00A3655B">
              <w:rPr>
                <w:sz w:val="24"/>
                <w:szCs w:val="24"/>
              </w:rPr>
              <w:t>a</w:t>
            </w:r>
            <w:r w:rsidRPr="00385190">
              <w:rPr>
                <w:sz w:val="24"/>
                <w:szCs w:val="24"/>
              </w:rPr>
              <w:t xml:space="preserve"> z książką, metody samodzielnego dochodzenia do wiedzy - lektura materiałów źródłowych oraz uczenie się przez odkrywanie; analiza przypadków, burza mózgów, dyskusja, rozwiązywanie zadań; metody oparte na działaniu, metody ćwiczeniowe, metody realizacji zadań twórczych i projektowych, próbki pisemne</w:t>
            </w:r>
            <w:r w:rsidR="009739E5">
              <w:rPr>
                <w:sz w:val="24"/>
                <w:szCs w:val="24"/>
              </w:rPr>
              <w:t>, webinaria</w:t>
            </w:r>
            <w:r w:rsidR="0099536A">
              <w:rPr>
                <w:sz w:val="24"/>
                <w:szCs w:val="24"/>
              </w:rPr>
              <w:t>, program Statistica Pl 13.</w:t>
            </w:r>
          </w:p>
        </w:tc>
      </w:tr>
      <w:tr w:rsidR="00A3655B" w:rsidRPr="00742916" w14:paraId="191FF43F" w14:textId="77777777" w:rsidTr="00D56384">
        <w:tc>
          <w:tcPr>
            <w:tcW w:w="2660" w:type="dxa"/>
            <w:gridSpan w:val="4"/>
          </w:tcPr>
          <w:p w14:paraId="7C254B65" w14:textId="77777777" w:rsidR="00A3655B" w:rsidRPr="007068B3" w:rsidRDefault="00A3655B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lastRenderedPageBreak/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1"/>
          </w:tcPr>
          <w:p w14:paraId="3DCA68B6" w14:textId="77777777" w:rsidR="00A3655B" w:rsidRPr="00385190" w:rsidRDefault="00A3655B" w:rsidP="003851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A67DB2" w14:paraId="29E1191B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9E9DE77" w14:textId="77777777" w:rsidR="00A67DB2" w:rsidRPr="00914F35" w:rsidRDefault="00A67DB2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C08634F" w14:textId="77777777" w:rsidR="00A67DB2" w:rsidRDefault="00A67DB2" w:rsidP="00FF03CF">
            <w:pPr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 xml:space="preserve">Nr efektu </w:t>
            </w:r>
          </w:p>
          <w:p w14:paraId="08D68CB8" w14:textId="77777777" w:rsidR="00A67DB2" w:rsidRPr="00217BEC" w:rsidRDefault="00A67DB2" w:rsidP="00914F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uczenia się</w:t>
            </w:r>
            <w:r w:rsidRPr="00217BEC">
              <w:rPr>
                <w:sz w:val="18"/>
                <w:szCs w:val="18"/>
              </w:rPr>
              <w:t>/grupy efektów</w:t>
            </w:r>
          </w:p>
        </w:tc>
      </w:tr>
      <w:tr w:rsidR="00A67DB2" w14:paraId="164E6E44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3B8CE55E" w14:textId="77777777" w:rsidR="00A67DB2" w:rsidRPr="00385190" w:rsidRDefault="00385190" w:rsidP="00102E38">
            <w:p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Napisa</w:t>
            </w:r>
            <w:r>
              <w:rPr>
                <w:sz w:val="24"/>
                <w:szCs w:val="24"/>
              </w:rPr>
              <w:t>nie części teoretycznej pracy</w:t>
            </w:r>
            <w:r w:rsidRPr="00385190">
              <w:rPr>
                <w:sz w:val="24"/>
                <w:szCs w:val="24"/>
              </w:rPr>
              <w:t xml:space="preserve"> – </w:t>
            </w:r>
            <w:r w:rsidR="00C72082">
              <w:rPr>
                <w:sz w:val="24"/>
                <w:szCs w:val="24"/>
              </w:rPr>
              <w:t>jednego lub więcej</w:t>
            </w:r>
            <w:r w:rsidRPr="00385190">
              <w:rPr>
                <w:sz w:val="24"/>
                <w:szCs w:val="24"/>
              </w:rPr>
              <w:t xml:space="preserve"> rozdziałów</w:t>
            </w:r>
            <w:r w:rsidR="00C72082">
              <w:rPr>
                <w:sz w:val="24"/>
                <w:szCs w:val="24"/>
              </w:rPr>
              <w:t xml:space="preserve"> teoretycznych.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274828B5" w14:textId="77777777" w:rsidR="00A67DB2" w:rsidRPr="00217BEC" w:rsidRDefault="00385190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01,02,03,04,07</w:t>
            </w:r>
            <w:r w:rsidR="00A3655B">
              <w:rPr>
                <w:sz w:val="22"/>
                <w:szCs w:val="22"/>
              </w:rPr>
              <w:t>, 08</w:t>
            </w:r>
          </w:p>
        </w:tc>
      </w:tr>
      <w:tr w:rsidR="00385190" w14:paraId="3853AF42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59E8D741" w14:textId="77777777" w:rsidR="00385190" w:rsidRPr="00385190" w:rsidRDefault="00385190" w:rsidP="00102E38">
            <w:pPr>
              <w:rPr>
                <w:sz w:val="24"/>
                <w:szCs w:val="24"/>
              </w:rPr>
            </w:pPr>
            <w:r w:rsidRPr="00385190">
              <w:rPr>
                <w:sz w:val="24"/>
                <w:szCs w:val="24"/>
              </w:rPr>
              <w:t>Opracowanie narzędzi badawczych</w:t>
            </w:r>
            <w:r w:rsidR="009739E5">
              <w:rPr>
                <w:sz w:val="24"/>
                <w:szCs w:val="24"/>
              </w:rPr>
              <w:t xml:space="preserve"> (w tym badań internetowych)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5496CD6D" w14:textId="77777777" w:rsidR="00385190" w:rsidRPr="00217BEC" w:rsidRDefault="00385190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05,06</w:t>
            </w:r>
          </w:p>
        </w:tc>
      </w:tr>
      <w:tr w:rsidR="00A67DB2" w14:paraId="669270B6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7D773696" w14:textId="77777777" w:rsidR="00A67DB2" w:rsidRDefault="00A67DB2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617620DC" w14:textId="77777777" w:rsidR="00C72082" w:rsidRPr="00C72082" w:rsidRDefault="00385190" w:rsidP="00C72082">
            <w:pPr>
              <w:rPr>
                <w:sz w:val="24"/>
                <w:szCs w:val="24"/>
              </w:rPr>
            </w:pPr>
            <w:r w:rsidRPr="00C72082">
              <w:rPr>
                <w:sz w:val="24"/>
                <w:szCs w:val="24"/>
              </w:rPr>
              <w:t xml:space="preserve">Podstawą zaliczenia przedmiotu jest </w:t>
            </w:r>
            <w:r w:rsidR="00C72082" w:rsidRPr="00C72082">
              <w:rPr>
                <w:sz w:val="24"/>
                <w:szCs w:val="24"/>
              </w:rPr>
              <w:t>przygotowanie jednego lub więcej rozdziałów „teoretycznych”, poświęconego przeglądowi krytycznemu i literatury przedmiotu</w:t>
            </w:r>
            <w:r w:rsidR="00C72082">
              <w:rPr>
                <w:sz w:val="24"/>
                <w:szCs w:val="24"/>
              </w:rPr>
              <w:t>.</w:t>
            </w:r>
          </w:p>
          <w:p w14:paraId="0BD7883E" w14:textId="77777777" w:rsidR="00A67DB2" w:rsidRPr="00385190" w:rsidRDefault="00A67DB2" w:rsidP="0038519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7F80740" w14:textId="77777777" w:rsidR="00D4080E" w:rsidRPr="001918C5" w:rsidRDefault="00D4080E" w:rsidP="00D4080E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p w14:paraId="1AFAED2E" w14:textId="77777777" w:rsidR="00926757" w:rsidRDefault="00926757" w:rsidP="00926757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A3655B" w:rsidRPr="00FE1F67" w14:paraId="38BBE277" w14:textId="77777777" w:rsidTr="00D43E1C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769C93E" w14:textId="77777777" w:rsidR="00A3655B" w:rsidRPr="008D4BE7" w:rsidRDefault="00A3655B" w:rsidP="00D43E1C">
            <w:pPr>
              <w:jc w:val="center"/>
              <w:rPr>
                <w:b/>
              </w:rPr>
            </w:pPr>
          </w:p>
          <w:p w14:paraId="205A0699" w14:textId="77777777" w:rsidR="00A3655B" w:rsidRPr="00FE1F67" w:rsidRDefault="00A3655B" w:rsidP="00D43E1C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A3655B" w:rsidRPr="00742916" w14:paraId="08114784" w14:textId="77777777" w:rsidTr="00D43E1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AEBC2A1" w14:textId="77777777" w:rsidR="00A3655B" w:rsidRDefault="00A3655B" w:rsidP="00D43E1C">
            <w:pPr>
              <w:jc w:val="center"/>
              <w:rPr>
                <w:sz w:val="24"/>
                <w:szCs w:val="24"/>
              </w:rPr>
            </w:pPr>
          </w:p>
          <w:p w14:paraId="61965455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5F2E2368" w14:textId="77777777" w:rsidR="00A3655B" w:rsidRPr="00742916" w:rsidRDefault="00A3655B" w:rsidP="00D43E1C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A3655B" w:rsidRPr="00BC3779" w14:paraId="34083622" w14:textId="77777777" w:rsidTr="00D43E1C">
        <w:trPr>
          <w:trHeight w:val="262"/>
        </w:trPr>
        <w:tc>
          <w:tcPr>
            <w:tcW w:w="5070" w:type="dxa"/>
            <w:vMerge/>
          </w:tcPr>
          <w:p w14:paraId="19F15AAA" w14:textId="77777777" w:rsidR="00A3655B" w:rsidRPr="00742916" w:rsidRDefault="00A3655B" w:rsidP="00D43E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B2FD8B7" w14:textId="77777777" w:rsidR="00A3655B" w:rsidRPr="00BC3779" w:rsidRDefault="00A3655B" w:rsidP="00D43E1C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5599BDB8" w14:textId="77777777" w:rsidR="00A3655B" w:rsidRPr="00BC3779" w:rsidRDefault="00A3655B" w:rsidP="00D43E1C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06102280" w14:textId="77777777" w:rsidR="00A3655B" w:rsidRPr="00BC3779" w:rsidRDefault="00A3655B" w:rsidP="00D43E1C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A3655B" w:rsidRPr="00742916" w14:paraId="43CAB0D3" w14:textId="77777777" w:rsidTr="00D43E1C">
        <w:trPr>
          <w:trHeight w:val="262"/>
        </w:trPr>
        <w:tc>
          <w:tcPr>
            <w:tcW w:w="5070" w:type="dxa"/>
          </w:tcPr>
          <w:p w14:paraId="3A118195" w14:textId="77777777" w:rsidR="00A3655B" w:rsidRPr="00742916" w:rsidRDefault="00A3655B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4CA4F2B1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EFF47AA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26D3D04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2E2356CE" w14:textId="77777777" w:rsidTr="00D43E1C">
        <w:trPr>
          <w:trHeight w:val="262"/>
        </w:trPr>
        <w:tc>
          <w:tcPr>
            <w:tcW w:w="5070" w:type="dxa"/>
          </w:tcPr>
          <w:p w14:paraId="51EE577B" w14:textId="77777777" w:rsidR="00A3655B" w:rsidRPr="00742916" w:rsidRDefault="00A3655B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3F9EF8CD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0BBB89F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CA69808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5B98BA27" w14:textId="77777777" w:rsidTr="00D43E1C">
        <w:trPr>
          <w:trHeight w:val="262"/>
        </w:trPr>
        <w:tc>
          <w:tcPr>
            <w:tcW w:w="5070" w:type="dxa"/>
          </w:tcPr>
          <w:p w14:paraId="1CC5E5E5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F11397C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02D74C34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189307A3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03CF">
              <w:rPr>
                <w:sz w:val="24"/>
                <w:szCs w:val="24"/>
              </w:rPr>
              <w:t>5</w:t>
            </w:r>
          </w:p>
        </w:tc>
      </w:tr>
      <w:tr w:rsidR="00A3655B" w:rsidRPr="00742916" w14:paraId="73119B2A" w14:textId="77777777" w:rsidTr="00D43E1C">
        <w:trPr>
          <w:trHeight w:val="262"/>
        </w:trPr>
        <w:tc>
          <w:tcPr>
            <w:tcW w:w="5070" w:type="dxa"/>
          </w:tcPr>
          <w:p w14:paraId="0D2A5505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2C0C550B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7027519F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F733DAB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2E9DECE2" w14:textId="77777777" w:rsidTr="00D43E1C">
        <w:trPr>
          <w:trHeight w:val="262"/>
        </w:trPr>
        <w:tc>
          <w:tcPr>
            <w:tcW w:w="5070" w:type="dxa"/>
          </w:tcPr>
          <w:p w14:paraId="057A967E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4AEC198B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3655B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5E9CC50F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3655B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3F40A8F1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09091A7A" w14:textId="77777777" w:rsidTr="00D43E1C">
        <w:trPr>
          <w:trHeight w:val="262"/>
        </w:trPr>
        <w:tc>
          <w:tcPr>
            <w:tcW w:w="5070" w:type="dxa"/>
          </w:tcPr>
          <w:p w14:paraId="7B9570F1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2F1ABB66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655B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2F93F69F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5A68FEF0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57D1702E" w14:textId="77777777" w:rsidTr="00D43E1C">
        <w:trPr>
          <w:trHeight w:val="262"/>
        </w:trPr>
        <w:tc>
          <w:tcPr>
            <w:tcW w:w="5070" w:type="dxa"/>
          </w:tcPr>
          <w:p w14:paraId="3D497344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45D7D357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3D39011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64A9F62" w14:textId="77777777" w:rsidR="00A3655B" w:rsidRPr="00742916" w:rsidRDefault="00FF03CF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3655B" w:rsidRPr="00742916" w14:paraId="6A9B5FFD" w14:textId="77777777" w:rsidTr="00D43E1C">
        <w:trPr>
          <w:trHeight w:val="262"/>
        </w:trPr>
        <w:tc>
          <w:tcPr>
            <w:tcW w:w="5070" w:type="dxa"/>
          </w:tcPr>
          <w:p w14:paraId="18C97F09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051B4C72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3507288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04678F7" w14:textId="77777777" w:rsidR="00A3655B" w:rsidRPr="00742916" w:rsidRDefault="00A3655B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655B" w:rsidRPr="00742916" w14:paraId="34B20665" w14:textId="77777777" w:rsidTr="00D43E1C">
        <w:trPr>
          <w:trHeight w:val="262"/>
        </w:trPr>
        <w:tc>
          <w:tcPr>
            <w:tcW w:w="5070" w:type="dxa"/>
          </w:tcPr>
          <w:p w14:paraId="65BE6FF5" w14:textId="77777777" w:rsidR="00A3655B" w:rsidRPr="00742916" w:rsidRDefault="00A3655B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55D9FE4B" w14:textId="77777777" w:rsidR="00A3655B" w:rsidRPr="00742916" w:rsidRDefault="00FF03CF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14:paraId="26FD597E" w14:textId="77777777" w:rsidR="00A3655B" w:rsidRPr="00742916" w:rsidRDefault="00FF03CF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3655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05EECDF" w14:textId="77777777" w:rsidR="00A3655B" w:rsidRPr="00742916" w:rsidRDefault="00FF03CF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3655B">
              <w:rPr>
                <w:sz w:val="24"/>
                <w:szCs w:val="24"/>
              </w:rPr>
              <w:t>0</w:t>
            </w:r>
          </w:p>
        </w:tc>
      </w:tr>
      <w:tr w:rsidR="00A3655B" w:rsidRPr="00A70FBC" w14:paraId="4E0EBEDD" w14:textId="77777777" w:rsidTr="00D43E1C">
        <w:trPr>
          <w:trHeight w:val="236"/>
        </w:trPr>
        <w:tc>
          <w:tcPr>
            <w:tcW w:w="5070" w:type="dxa"/>
            <w:shd w:val="clear" w:color="auto" w:fill="C0C0C0"/>
          </w:tcPr>
          <w:p w14:paraId="2CAC334C" w14:textId="77777777" w:rsidR="00A3655B" w:rsidRPr="00742916" w:rsidRDefault="00A3655B" w:rsidP="00D43E1C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538C5F2" w14:textId="77777777" w:rsidR="00A3655B" w:rsidRPr="00A70FBC" w:rsidRDefault="00FF03CF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3655B" w:rsidRPr="00742916" w14:paraId="1CBC4CB5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7F59AA90" w14:textId="77777777" w:rsidR="00A3655B" w:rsidRPr="00C75B65" w:rsidRDefault="00A3655B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DF14A4E" w14:textId="77777777" w:rsidR="00A3655B" w:rsidRPr="00742916" w:rsidRDefault="00A3655B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F03CF">
              <w:rPr>
                <w:b/>
                <w:sz w:val="24"/>
                <w:szCs w:val="24"/>
              </w:rPr>
              <w:t>,8</w:t>
            </w:r>
          </w:p>
        </w:tc>
      </w:tr>
      <w:tr w:rsidR="00A3655B" w14:paraId="7641EB64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7ED78255" w14:textId="77777777" w:rsidR="00A3655B" w:rsidRPr="00742916" w:rsidRDefault="00A3655B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CAFFB21" w14:textId="77777777" w:rsidR="00A3655B" w:rsidRDefault="00A3655B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FF03CF">
              <w:rPr>
                <w:b/>
                <w:sz w:val="24"/>
                <w:szCs w:val="24"/>
              </w:rPr>
              <w:t>8</w:t>
            </w:r>
          </w:p>
        </w:tc>
      </w:tr>
      <w:tr w:rsidR="00A3655B" w:rsidRPr="00EA2BC5" w14:paraId="36C037F9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59F04354" w14:textId="77777777" w:rsidR="00A3655B" w:rsidRPr="00742916" w:rsidRDefault="00A3655B" w:rsidP="00D43E1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153CBD9" w14:textId="77777777" w:rsidR="00A3655B" w:rsidRPr="00EA2BC5" w:rsidRDefault="00FF03CF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3655B">
              <w:rPr>
                <w:b/>
                <w:sz w:val="24"/>
                <w:szCs w:val="24"/>
              </w:rPr>
              <w:t>,6</w:t>
            </w:r>
          </w:p>
        </w:tc>
      </w:tr>
    </w:tbl>
    <w:p w14:paraId="073013EB" w14:textId="77777777" w:rsidR="00926757" w:rsidRDefault="00926757"/>
    <w:sectPr w:rsidR="00926757" w:rsidSect="009E5EE5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B7086" w14:textId="77777777" w:rsidR="009E5EE5" w:rsidRDefault="009E5EE5" w:rsidP="00A3655B">
      <w:r>
        <w:separator/>
      </w:r>
    </w:p>
  </w:endnote>
  <w:endnote w:type="continuationSeparator" w:id="0">
    <w:p w14:paraId="112FE9DF" w14:textId="77777777" w:rsidR="009E5EE5" w:rsidRDefault="009E5EE5" w:rsidP="00A3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8BD77" w14:textId="77777777" w:rsidR="009E5EE5" w:rsidRDefault="009E5EE5" w:rsidP="00A3655B">
      <w:r>
        <w:separator/>
      </w:r>
    </w:p>
  </w:footnote>
  <w:footnote w:type="continuationSeparator" w:id="0">
    <w:p w14:paraId="41B6B431" w14:textId="77777777" w:rsidR="009E5EE5" w:rsidRDefault="009E5EE5" w:rsidP="00A3655B">
      <w:r>
        <w:continuationSeparator/>
      </w:r>
    </w:p>
  </w:footnote>
  <w:footnote w:id="1">
    <w:p w14:paraId="27EC69BB" w14:textId="77777777" w:rsidR="00A3655B" w:rsidRDefault="00A3655B" w:rsidP="00A3655B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B7F"/>
    <w:multiLevelType w:val="hybridMultilevel"/>
    <w:tmpl w:val="57FE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32288"/>
    <w:multiLevelType w:val="hybridMultilevel"/>
    <w:tmpl w:val="DF88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97E51"/>
    <w:multiLevelType w:val="hybridMultilevel"/>
    <w:tmpl w:val="73E81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633DE"/>
    <w:multiLevelType w:val="hybridMultilevel"/>
    <w:tmpl w:val="2F2AD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90D91"/>
    <w:multiLevelType w:val="hybridMultilevel"/>
    <w:tmpl w:val="57FE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047420">
    <w:abstractNumId w:val="4"/>
  </w:num>
  <w:num w:numId="2" w16cid:durableId="585724684">
    <w:abstractNumId w:val="6"/>
  </w:num>
  <w:num w:numId="3" w16cid:durableId="582839346">
    <w:abstractNumId w:val="2"/>
  </w:num>
  <w:num w:numId="4" w16cid:durableId="1182818868">
    <w:abstractNumId w:val="1"/>
  </w:num>
  <w:num w:numId="5" w16cid:durableId="1661349111">
    <w:abstractNumId w:val="8"/>
  </w:num>
  <w:num w:numId="6" w16cid:durableId="163395158">
    <w:abstractNumId w:val="3"/>
  </w:num>
  <w:num w:numId="7" w16cid:durableId="276916028">
    <w:abstractNumId w:val="7"/>
  </w:num>
  <w:num w:numId="8" w16cid:durableId="1376781236">
    <w:abstractNumId w:val="5"/>
  </w:num>
  <w:num w:numId="9" w16cid:durableId="113960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573E3"/>
    <w:rsid w:val="00061A93"/>
    <w:rsid w:val="0007113D"/>
    <w:rsid w:val="000737DD"/>
    <w:rsid w:val="000777B8"/>
    <w:rsid w:val="00081B12"/>
    <w:rsid w:val="00095CA9"/>
    <w:rsid w:val="000D2E2A"/>
    <w:rsid w:val="000E1BD2"/>
    <w:rsid w:val="00102E38"/>
    <w:rsid w:val="00110B0A"/>
    <w:rsid w:val="0012055E"/>
    <w:rsid w:val="00140167"/>
    <w:rsid w:val="001622AA"/>
    <w:rsid w:val="001B56B2"/>
    <w:rsid w:val="001F3AB5"/>
    <w:rsid w:val="00216BDC"/>
    <w:rsid w:val="00217BEC"/>
    <w:rsid w:val="002402D7"/>
    <w:rsid w:val="00292893"/>
    <w:rsid w:val="002A0977"/>
    <w:rsid w:val="002B726A"/>
    <w:rsid w:val="002D4AD6"/>
    <w:rsid w:val="00305CA9"/>
    <w:rsid w:val="00385190"/>
    <w:rsid w:val="00393EC0"/>
    <w:rsid w:val="003C3C62"/>
    <w:rsid w:val="003E4889"/>
    <w:rsid w:val="00415AAD"/>
    <w:rsid w:val="00423260"/>
    <w:rsid w:val="00461E8D"/>
    <w:rsid w:val="00491DB5"/>
    <w:rsid w:val="004A78BB"/>
    <w:rsid w:val="004B4A7C"/>
    <w:rsid w:val="004E6163"/>
    <w:rsid w:val="004E6648"/>
    <w:rsid w:val="00534D91"/>
    <w:rsid w:val="0053578C"/>
    <w:rsid w:val="0056177D"/>
    <w:rsid w:val="005A102F"/>
    <w:rsid w:val="005F3CD3"/>
    <w:rsid w:val="005F70BD"/>
    <w:rsid w:val="006127A7"/>
    <w:rsid w:val="00642FC4"/>
    <w:rsid w:val="006C7DB2"/>
    <w:rsid w:val="006E6ADA"/>
    <w:rsid w:val="00703F5C"/>
    <w:rsid w:val="007417A9"/>
    <w:rsid w:val="00785125"/>
    <w:rsid w:val="007B0CA3"/>
    <w:rsid w:val="007C78B0"/>
    <w:rsid w:val="007C7E13"/>
    <w:rsid w:val="007F5341"/>
    <w:rsid w:val="008752E5"/>
    <w:rsid w:val="008C0792"/>
    <w:rsid w:val="00900650"/>
    <w:rsid w:val="00914F35"/>
    <w:rsid w:val="0091600F"/>
    <w:rsid w:val="0092458B"/>
    <w:rsid w:val="00926757"/>
    <w:rsid w:val="0094566C"/>
    <w:rsid w:val="009739E5"/>
    <w:rsid w:val="00990729"/>
    <w:rsid w:val="009934DF"/>
    <w:rsid w:val="00993744"/>
    <w:rsid w:val="0099536A"/>
    <w:rsid w:val="009B04D0"/>
    <w:rsid w:val="009B18EF"/>
    <w:rsid w:val="009B1E54"/>
    <w:rsid w:val="009D1301"/>
    <w:rsid w:val="009E5EE5"/>
    <w:rsid w:val="009F3689"/>
    <w:rsid w:val="00A3655B"/>
    <w:rsid w:val="00A42282"/>
    <w:rsid w:val="00A67DB2"/>
    <w:rsid w:val="00A80FFD"/>
    <w:rsid w:val="00A82DF8"/>
    <w:rsid w:val="00AD7E60"/>
    <w:rsid w:val="00AE5499"/>
    <w:rsid w:val="00AF1A61"/>
    <w:rsid w:val="00B346B8"/>
    <w:rsid w:val="00B71CD7"/>
    <w:rsid w:val="00BB1CC4"/>
    <w:rsid w:val="00BF09B6"/>
    <w:rsid w:val="00C60D83"/>
    <w:rsid w:val="00C72082"/>
    <w:rsid w:val="00C7503B"/>
    <w:rsid w:val="00C94F3E"/>
    <w:rsid w:val="00CA7366"/>
    <w:rsid w:val="00CE1584"/>
    <w:rsid w:val="00CF3D2D"/>
    <w:rsid w:val="00D31BF6"/>
    <w:rsid w:val="00D4080E"/>
    <w:rsid w:val="00D43D7A"/>
    <w:rsid w:val="00D56384"/>
    <w:rsid w:val="00D62D5D"/>
    <w:rsid w:val="00D75BAD"/>
    <w:rsid w:val="00D828D1"/>
    <w:rsid w:val="00DA552D"/>
    <w:rsid w:val="00E40D52"/>
    <w:rsid w:val="00EA2386"/>
    <w:rsid w:val="00EA2BC5"/>
    <w:rsid w:val="00EA59AD"/>
    <w:rsid w:val="00ED5BF1"/>
    <w:rsid w:val="00EE58DE"/>
    <w:rsid w:val="00EE706C"/>
    <w:rsid w:val="00EF5E44"/>
    <w:rsid w:val="00F3074D"/>
    <w:rsid w:val="00F357A7"/>
    <w:rsid w:val="00F740A4"/>
    <w:rsid w:val="00F853E4"/>
    <w:rsid w:val="00F85E55"/>
    <w:rsid w:val="00FE42FD"/>
    <w:rsid w:val="00FF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7A63"/>
  <w15:docId w15:val="{E4845DB1-D863-4272-9177-E8AA4567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styleId="Tytu">
    <w:name w:val="Title"/>
    <w:basedOn w:val="Normalny"/>
    <w:link w:val="TytuZnak"/>
    <w:qFormat/>
    <w:rsid w:val="00A3655B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A3655B"/>
    <w:rPr>
      <w:rFonts w:ascii="Times New Roman" w:eastAsia="Times New Roman" w:hAnsi="Times New Roman"/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655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655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3655B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4080E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4080E"/>
    <w:rPr>
      <w:rFonts w:ascii="Times New Roman" w:eastAsia="Times New Roman" w:hAnsi="Times New Roman"/>
      <w:i/>
      <w:i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5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DE18D-31BA-4844-9FBF-EAC2A50F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994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Teresa Kubryn</cp:lastModifiedBy>
  <cp:revision>21</cp:revision>
  <dcterms:created xsi:type="dcterms:W3CDTF">2019-04-27T16:32:00Z</dcterms:created>
  <dcterms:modified xsi:type="dcterms:W3CDTF">2024-06-19T13:59:00Z</dcterms:modified>
</cp:coreProperties>
</file>